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655" w:rsidRDefault="007D50E8" w:rsidP="007D50E8">
      <w:pPr>
        <w:jc w:val="center"/>
        <w:rPr>
          <w:b/>
        </w:rPr>
      </w:pPr>
      <w:r w:rsidRPr="007D50E8">
        <w:rPr>
          <w:b/>
        </w:rPr>
        <w:t>Информация о финансировании объектов капитального строительства муниципальной собственности и объектов недвижимого имущества, приобретаемого в муниципальную собственность, за 2022 год</w:t>
      </w:r>
    </w:p>
    <w:p w:rsidR="007D50E8" w:rsidRPr="00EF0453" w:rsidRDefault="007D50E8" w:rsidP="00EF0453">
      <w:pPr>
        <w:spacing w:after="0"/>
        <w:jc w:val="right"/>
        <w:rPr>
          <w:sz w:val="24"/>
        </w:rPr>
      </w:pPr>
      <w:r w:rsidRPr="00EF0453">
        <w:rPr>
          <w:sz w:val="24"/>
        </w:rPr>
        <w:t>тыс. руб.</w:t>
      </w:r>
    </w:p>
    <w:tbl>
      <w:tblPr>
        <w:tblW w:w="14616" w:type="dxa"/>
        <w:tblInd w:w="93" w:type="dxa"/>
        <w:tblLayout w:type="fixed"/>
        <w:tblLook w:val="04A0"/>
      </w:tblPr>
      <w:tblGrid>
        <w:gridCol w:w="617"/>
        <w:gridCol w:w="8754"/>
        <w:gridCol w:w="1843"/>
        <w:gridCol w:w="1701"/>
        <w:gridCol w:w="1701"/>
      </w:tblGrid>
      <w:tr w:rsidR="00B34C9F" w:rsidRPr="00B34C9F" w:rsidTr="00EF0453">
        <w:trPr>
          <w:trHeight w:val="95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9F" w:rsidRPr="00EF0453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4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9F" w:rsidRPr="00EF0453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4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9F" w:rsidRPr="00EF0453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4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9F" w:rsidRPr="00EF0453" w:rsidRDefault="00B34C9F" w:rsidP="00EF04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4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Исполнено </w:t>
            </w:r>
            <w:r w:rsidR="00EF0453" w:rsidRPr="00EF04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за 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9F" w:rsidRPr="00EF0453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4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</w:tbl>
    <w:p w:rsidR="00EF0453" w:rsidRPr="00EF0453" w:rsidRDefault="00EF0453" w:rsidP="00EF0453">
      <w:pPr>
        <w:spacing w:after="0"/>
        <w:rPr>
          <w:sz w:val="2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8754"/>
        <w:gridCol w:w="1843"/>
        <w:gridCol w:w="1701"/>
        <w:gridCol w:w="1701"/>
      </w:tblGrid>
      <w:tr w:rsidR="00B34C9F" w:rsidRPr="00B34C9F" w:rsidTr="00EF0453">
        <w:trPr>
          <w:trHeight w:val="84"/>
          <w:tblHeader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EF0453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  <w:lang w:eastAsia="ru-RU"/>
              </w:rPr>
            </w:pPr>
            <w:r w:rsidRPr="00EF0453">
              <w:rPr>
                <w:rFonts w:eastAsia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EF0453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  <w:lang w:eastAsia="ru-RU"/>
              </w:rPr>
            </w:pPr>
            <w:r w:rsidRPr="00EF0453">
              <w:rPr>
                <w:rFonts w:eastAsia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34C9F" w:rsidRPr="00EF0453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  <w:lang w:eastAsia="ru-RU"/>
              </w:rPr>
            </w:pPr>
            <w:r w:rsidRPr="00EF0453">
              <w:rPr>
                <w:rFonts w:eastAsia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34C9F" w:rsidRPr="00EF0453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  <w:lang w:eastAsia="ru-RU"/>
              </w:rPr>
            </w:pPr>
            <w:r w:rsidRPr="00EF0453">
              <w:rPr>
                <w:rFonts w:eastAsia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34C9F" w:rsidRPr="00EF0453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  <w:lang w:eastAsia="ru-RU"/>
              </w:rPr>
            </w:pPr>
            <w:r w:rsidRPr="00EF0453">
              <w:rPr>
                <w:rFonts w:eastAsia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</w:tr>
      <w:tr w:rsidR="00B34C9F" w:rsidRPr="00B34C9F" w:rsidTr="00EF0453">
        <w:trPr>
          <w:trHeight w:val="315"/>
        </w:trPr>
        <w:tc>
          <w:tcPr>
            <w:tcW w:w="14616" w:type="dxa"/>
            <w:gridSpan w:val="5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Перечень объектов капитального строительства муниципальной собственности</w:t>
            </w:r>
          </w:p>
        </w:tc>
      </w:tr>
      <w:tr w:rsidR="00B34C9F" w:rsidRPr="00B34C9F" w:rsidTr="00EF0453">
        <w:trPr>
          <w:trHeight w:val="608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15 642,5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15 642,4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487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15 642,5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15 642,4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735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КОМИТЕТ ПО </w:t>
            </w:r>
            <w:r w:rsidR="00EF04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ЖИЛИЩНО-КОММУНАЛЬНОМУ ХОЗЯЙСТВУ </w:t>
            </w: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 w:rsidR="00EF04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«ГОРОД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5 315,6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3 250,2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B34C9F" w:rsidRPr="00B34C9F" w:rsidTr="00EF0453">
        <w:trPr>
          <w:trHeight w:val="210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котельной по адресу: ул. Вокзальная, д. 4а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31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котельной по адресу: ул. им. Чапаева В.И., д. 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356,3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31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котельной по адресу:</w:t>
            </w:r>
            <w:r w:rsidR="002A60F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Саратов, Сокурский тракт, 23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527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656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теплотрассы горячего водоснабжения от ЦТП-30 до ж/д пр. 50 лет Октября 34/56 и строительство циркуляционного трубопровода горячего водоснабжения от ТК до многоквартирного дома № 37 по ул. Луговой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1 259,2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34,3</w:t>
            </w:r>
          </w:p>
        </w:tc>
      </w:tr>
      <w:tr w:rsidR="00B34C9F" w:rsidRPr="00B34C9F" w:rsidTr="00EF0453">
        <w:trPr>
          <w:trHeight w:val="116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узла учета газа котельной бани №16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120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фонтана «Глобус»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31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фонтана, расположенного на бульваре по ул. им. Рахова В.Г.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71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объектов водоснабжения к с. Березина Речка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923,4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34C9F" w:rsidRPr="00B34C9F" w:rsidTr="00EF0453">
        <w:trPr>
          <w:trHeight w:val="387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инженерной инфраструктуры к земельным участкам, предоставленным многодетным семьям в п. Зональный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815,8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815,8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31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объектов инженерной инфраструктуры в пос. Латухино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26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Техническое перевооружение котельной по адресу: г. Саратов, 1-й Станционный пр., д. 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34C9F" w:rsidRPr="00B34C9F" w:rsidTr="00EF0453">
        <w:trPr>
          <w:trHeight w:val="5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Техническое перевооружение котельной, расположенной по адресу: г. Саратов,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Наумовская, д.11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750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КОМИТЕТ ПО СТРОИТЕЛЬСТВУ И ИНЖЕНЕРНОЙ ЗАЩИТЕ АДМИНИСТРАЦИИ МУНИЦИПАЛЬНОГО ОБРАЗОВАНИЯ </w:t>
            </w:r>
            <w:r w:rsidR="00EF045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«ГОРОД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1 897 473,3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C34D1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7DE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1 887 744,</w:t>
            </w:r>
            <w:r w:rsidR="00C34D14" w:rsidRPr="00D57DE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B34C9F" w:rsidRPr="00B34C9F" w:rsidTr="00EF0453">
        <w:trPr>
          <w:trHeight w:val="29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Детский сад на 100 мест в Заводском районе г. Саратова по адресу: г. Саратов,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им. Н.Г. Чернышевского, 42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138,7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161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Детский сад на 100 мест в Кировском районе г. Саратова по ул. им. Лисина, «Планета Детства»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687,3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15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Детский сад на 100 мест в Кировском районе г. Саратова по ул. им. Лисина, «Прогимназия Олимпионик»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687,3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5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Детский сад на 160 мест в ЖК «Изумрудный» в Волжском районе г.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4 008,7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3 545,1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B34C9F" w:rsidRPr="00B34C9F" w:rsidTr="00EF0453">
        <w:trPr>
          <w:trHeight w:val="451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Детский сад на 160 мест в Заводском районе г. Саратова по адресу: г. Саратов,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Огородная, 176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23 927,4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23 927,4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459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Детский сад на 160 мест в Заводском районе г. Саратова по адресу: г. Саратов,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Огородная, 176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2 591,0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453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Детский сад на 160 мест в микрорайоне по ул. Ипподромная (на части бывших земель ФГБНУ «НИИСХ Юго-Во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стока») (погашение кредиторской </w:t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834,5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834,4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74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Детский сад на 160 мест на территории МОУ «Средняя общеобразовательная школа № 64» в Ленинском районе г. Саратова по адресу: г. Саратов,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Стахановская, дом 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619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Детский сад на 160 мест на территории МОУ «Средняя общеобразовательная школа № 64» в Ленинском районе г. Саратова по адресу: г. Саратов,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Стахановская, дом 8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4 596,9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4 596,8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347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Детский сад на 160 мест по ул. Ипподромная на земельном участке с кадастровым номером 64:48:040442:221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32 323,8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32 323,8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369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Детский сад на 160 мест по ул. Ипподромная на земельном участке с кадастровым номером 64:48:040442:221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410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Детский сад на 160 мест по ул. Лопатина Гора, д. б/н в Заводском районе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1 580,7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519,7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</w:tr>
      <w:tr w:rsidR="00B34C9F" w:rsidRPr="00B34C9F" w:rsidTr="00EF0453">
        <w:trPr>
          <w:trHeight w:val="414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Здание музея (художественной галереи) на земельном участке с кадастровым номером 64:48:010245:273, в целях регенерации исторической застройки)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5 392,4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892,2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</w:tr>
      <w:tr w:rsidR="00B34C9F" w:rsidRPr="00B34C9F" w:rsidTr="00EF0453">
        <w:trPr>
          <w:trHeight w:val="31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Здание физкультурно-оздоровительного комплекса «Торпедо»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1 924,4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1 924,3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246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Ледовая арена на территории МОУ «Гимназия №89» в микрорайоне Елшанка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1 447,7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1 029,0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71,1</w:t>
            </w:r>
          </w:p>
        </w:tc>
      </w:tr>
      <w:tr w:rsidR="00B34C9F" w:rsidRPr="00B34C9F" w:rsidTr="00EF0453">
        <w:trPr>
          <w:trHeight w:val="240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Ледовая арена на территории МОУ «Гимназия №89» в микрорайоне Елшанка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Саратова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581,4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581,4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24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Ливневая канализация жилого квартала, ограниченного улицами Большая Садовая, Новоузенская, Вокзальная, Шелковичная в г. Саратове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1 673,5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1 673,5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256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Ливневая канализация по ул. Савельевская до ул. Гвардейская, по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им. Тургенева И.С. до ул. им. Панфилова И.В.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1 442,8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1 442,7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392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Ливневая канализация, ограниченная ул. Зерновой, 2-м Сибирским проездом, северо-восточной границей территориальной зоны застройки индивидуальными домами в Кировском районе города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2 410,5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2 410,4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134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Ливневая канализация, по 4-му проезду им. Чернышевского Н.Г. в районе жилых домов 6, 6А, 6Б, 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1 445,6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1 445,5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142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Ливневая канализация, расположенная по адресу: г. Саратов, ул. Клочкова от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Самарская до ул. 8-я Линия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1 210,3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1 210,3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136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Ливневый коллектор в районе стадиона «Спартак» г.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139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Очистные сооружения ливневого коллектора Глебучева оврага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9 541,7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9 541,7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527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264 896,0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264 599,3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39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Причальное сооружение в с. Синенькие муниципального образования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«Город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3 056,9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3 056,8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163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стадиона «Спартак», по адресу: г. Саратов, ул. Дегтярная,12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197 461,4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197 453,1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212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стадиона «Спартак», по адресу: г. Саратов, ул. Дегтярная,12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21 074,5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21 074,4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269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Система водоотведения  от пересечения 4-го Московского проезда и ул. Новая 9-я Линия до Волгоградского водохранилища в Заводском районе города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394,3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394,3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272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Система водоотведения в районе МОУ «СОШ №106» Заводского района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818,3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818,3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13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Снегоплавильный комплекс на ул. Ипподромная г.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998,2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998,2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422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Снегоплавильный комплекс на ул. Ипподромная г. Саратова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416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Сооружение – причальная стенка (инженерная городская защита), лит. I, протяженностью 642 п.м, по адресу: г. Саратов, Набережная Космонавтов, от примыкания двухъярусной набережной городского участка до примыкания к Казанскому мосту через Глебучев овраг, б/н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11 519,6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11 519,6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161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пристройки  МОУ «СОШ № 5»  по адресу: г. Саратов,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Огородная, д. 196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363 766,0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363 766,0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297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пристройки с бассейном МОУ «СОШ № 84» по адресу: г. Саратов, ул. Южно-Зеленая, 11 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125 746,2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123 836,3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B34C9F" w:rsidRPr="00B34C9F" w:rsidTr="00EF0453">
        <w:trPr>
          <w:trHeight w:val="163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пристройки с бассейном МОУ «СОШ № 84» по адресу: г. Саратов, ул. Южно-Зеленая, 11 а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313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спортивного объекта «Ледовая арена» в городе Саратове на территории Студгородка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869,5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</w:tr>
      <w:tr w:rsidR="00B34C9F" w:rsidRPr="00B34C9F" w:rsidTr="00EF0453">
        <w:trPr>
          <w:trHeight w:val="321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школы на 825 мест с бассейном в г. Саратов, микрорайон «Иволгино»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656 476,9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656 476,6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5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Школа в ЖК «Ласточкино» в Ленинском районе г.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134 752,5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134 697,4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630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Школа в ЖК «Ласточкино» в Ленинском районе г. Саратова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7 654,6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7 654,5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5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Школа на 825 мест по ул. Ипподромная в Ленинском районе г.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6 525,7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5 930,6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90,9</w:t>
            </w:r>
          </w:p>
        </w:tc>
      </w:tr>
      <w:tr w:rsidR="00B34C9F" w:rsidRPr="00B34C9F" w:rsidTr="00EF0453">
        <w:trPr>
          <w:trHeight w:val="690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635 001,4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619 273,0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B34C9F" w:rsidRPr="00B34C9F" w:rsidTr="00EF0453">
        <w:trPr>
          <w:trHeight w:val="11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Организация наружного освещения на подъездной дороге к ДОЛ «Звездочка»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477,3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534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Организация наружного освещения на участке дороги по ул. им. Тархова С.Ф. от ул. им. Мысникова Ю.А. до ул. Прудовая, соединяющей пос. Солнечный и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пос. Юбилейный города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630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Организация освещения автомобильной дороги по 3-му проезду от ул. им. Навашина С.Г. до ул. Безымянная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1 386,5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1 386,4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5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объекта: «Трамвайная сеть от остановки 6-я Дачная до остановки Школа № 52 (маршрут № 6)» в г.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20 120,0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16 096,0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B34C9F" w:rsidRPr="00B34C9F" w:rsidTr="00EF0453">
        <w:trPr>
          <w:trHeight w:val="201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объекта: «Трамвайная сеть от остановки Детский парк до остановки завод Зуборезных станков» (трамвайный маршрут № 9)» в г.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21 180,0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21 180,0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491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объекта: «Трамвайная сеть от остановки Стадион «Волга» - ул. Усиевича Г. А., завод Зуборезных станков - Комсомольский пос.» (маршрут № 8) в г.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20 620,0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16 496,0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B34C9F" w:rsidRPr="00B34C9F" w:rsidTr="00EF0453">
        <w:trPr>
          <w:trHeight w:val="503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транспортной развязки на пересечении просп. им. 50 лет Октября, ул. Тракторной и ул. Большой Горной в границах территории: ул. Рябиновская, просп. им. 50 лет Октября, ул. Молочная, ул. Мельничная, ул. Соколовая, Мурманский проезд, ул. Тракторная в Кировском районе г.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25 350,3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25 350,2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392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(реконструкция) тяговых подстанций по объекту «Трамвайная сеть от остановки Детский парк до остановки Зуборезных станков» (маршрут №9) в 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B34C9F" w:rsidRPr="00B34C9F" w:rsidTr="00EF0453">
        <w:trPr>
          <w:trHeight w:val="5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автомобильной дороги по ул. им. Афанасия Бодакова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1 714,0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1 714,0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110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автомобильной дороги по ул. им. Евгения Долгина в Ленинском районе г.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36 705,1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36 705,0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EF0453">
        <w:trPr>
          <w:trHeight w:val="246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автомобильной дороги по ул. им. Зыбина П.М. в границах VI и VII микрорайонов жилого района «Солнечный-2» в Кировском районе г.</w:t>
            </w:r>
            <w:r w:rsidR="00EF04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151 392,9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148 254,4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B34C9F" w:rsidRPr="00B34C9F" w:rsidTr="00BB1F59">
        <w:trPr>
          <w:trHeight w:val="112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автомобильной дороги по ул. им. Левина И.С.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3 754,0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3 754,0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25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автомобильной дороги по ул. им. Михаила Булгакова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124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автомобильной дороги по ул. им. Сдобнова Николая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1 938,0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1 938,0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31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автомобильной дороги по ул. им. Тараскина Владимира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2 490,0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2 490,0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31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автомобильной дороги по ул. Малая Розовая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1 530,0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1 530,0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563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автомобильной дороги по ул. Михаила Галкина-Враского от </w:t>
            </w:r>
            <w:r w:rsidR="00BB1F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3 576,7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3 576,7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BB1F59">
        <w:trPr>
          <w:trHeight w:val="552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автомобильной дороги по улице № 1, соединяющей </w:t>
            </w:r>
            <w:r w:rsidR="00BB1F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им. Сдобнова Николая и ул. им. Плякина А.В</w:t>
            </w:r>
            <w:r w:rsidR="00BB1F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1 265,0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1 265,0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839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автомобильной дороги по улице №1 в микрорайоне «Городские просторы» г. Саратова, Строительство автомобильной дороги по улице №2 в микрорайоне «Городские просторы» г. Саратова, Строительство автомобильной дороги по улице №3 в микрорайоне «Городские просторы» г.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36 490,9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36 490,9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30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путепровода через ж.д. пути по ул. Песчано-Уметской в Ленинском районе города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236 017,8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236 017,8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300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путепровода через ж.д. пути по ул. Песчано-Уметской в Ленинском районе города Саратова (погашение кредиторской задолженности)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25 550,0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25 550,0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31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скоростной трамвайной линии Мирный пер. - 6-я Дачная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29 490,0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25 066,5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B34C9F" w:rsidRPr="00B34C9F" w:rsidTr="00BB1F59">
        <w:trPr>
          <w:trHeight w:val="128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77 346,7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77 346,7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264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B1F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Создание и установка стелы «Город Трудовой доблести» в сквере «Заводской», расположенном по адресу: г. Саратов, Заводской район, проспект Энтузиастов/</w:t>
            </w:r>
            <w:r w:rsidR="00BB1F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им. Орджоникидзе Г.К.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77 346,7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77 346,7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275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90 071,2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90 071,2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156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90 071,2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90 071,2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291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12 012,9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12 012,6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BB1F59">
        <w:trPr>
          <w:trHeight w:val="299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Пристройка к МОУ «СОШ № 66 имени Н.И. Вавилова» по адресу: г. Саратов, </w:t>
            </w:r>
            <w:r w:rsidR="00BB1F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ул. Державинская, 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8 138,8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8 138,5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BB1F59">
        <w:trPr>
          <w:trHeight w:val="30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МУДО «Дом детского творчества» детский оздоровительный лагерь «Лесная республика», расположенного по адресу: г. Саратов, ул. 2-ая Дачная, на земельном участке с кадастровым номером 64:48:040831:90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3 874,1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3 874,1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177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ГАГАРИНСКОГО АДМИНИСТРАТИВНОГО РАЙОНА МУНИЦИПАЛЬНОГО ОБРАЗОВАНИЯ «ГОРОД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9 785,4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8 594,4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B34C9F" w:rsidRPr="00B34C9F" w:rsidTr="00BB1F59">
        <w:trPr>
          <w:trHeight w:val="5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систем газопотребления котельных, в т.ч. узлов учета газа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858,0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B34C9F" w:rsidRPr="00B34C9F" w:rsidTr="00EF0453">
        <w:trPr>
          <w:trHeight w:val="315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Реконструкция системы теплоснабжения р.п. Соколовый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BB1F59">
        <w:trPr>
          <w:trHeight w:val="269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бассейна и ледовой арены с переходом на территорию школы в </w:t>
            </w:r>
            <w:r w:rsidR="00BB1F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р.п. Соколовый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5 214,1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4 602,3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B34C9F" w:rsidRPr="00B34C9F" w:rsidTr="00BB1F59">
        <w:trPr>
          <w:trHeight w:val="58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Техническое перевооружение котельной №19 в р.п. Красный текстильщик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3 463,3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3 463,1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34C9F" w:rsidRPr="00B34C9F" w:rsidTr="00EF0453">
        <w:trPr>
          <w:trHeight w:val="330"/>
        </w:trPr>
        <w:tc>
          <w:tcPr>
            <w:tcW w:w="9371" w:type="dxa"/>
            <w:gridSpan w:val="2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разделу: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2 742 649,0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2A60F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7DE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2 713 935,</w:t>
            </w:r>
            <w:r w:rsidR="002A60FB" w:rsidRPr="00D57DE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B34C9F" w:rsidRPr="00B34C9F" w:rsidTr="00EF0453">
        <w:trPr>
          <w:trHeight w:val="330"/>
        </w:trPr>
        <w:tc>
          <w:tcPr>
            <w:tcW w:w="14616" w:type="dxa"/>
            <w:gridSpan w:val="5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B34C9F" w:rsidRPr="00B34C9F" w:rsidTr="00BB1F59">
        <w:trPr>
          <w:trHeight w:val="304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ИМУЩЕСТВОМ ГОРОДА САРАТОВА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59 120,9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58 942,8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B34C9F" w:rsidRPr="00B34C9F" w:rsidTr="00BB1F59">
        <w:trPr>
          <w:trHeight w:val="563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42 771,8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42 765,6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B34C9F" w:rsidRPr="00B34C9F" w:rsidTr="00BB1F59">
        <w:trPr>
          <w:trHeight w:val="561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Приобретение жилых помещений в целях переселения граждан из жилых помещений, расположенных в объектах подлежащих изъятию в районе Славянской площади муниципального образования «Город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16 349,1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16 177,2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B34C9F" w:rsidRPr="00B34C9F" w:rsidTr="00EF0453">
        <w:trPr>
          <w:trHeight w:val="720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КОМИТЕТ ПО СТРОИТЕЛЬСТВУ И ИНЖЕНЕРНОЙ ЗАЩИТЕ АДМИНИСТРАЦИИ МУНИЦИПАЛЬНОГО ОБРАЗОВАНИЯ </w:t>
            </w:r>
            <w:r w:rsidR="00BB1F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«ГОРОД САРАТОВ»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2 323 562,5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479 492,4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20,6</w:t>
            </w:r>
          </w:p>
        </w:tc>
      </w:tr>
      <w:tr w:rsidR="00B34C9F" w:rsidRPr="00B34C9F" w:rsidTr="00BB1F59">
        <w:trPr>
          <w:trHeight w:val="443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531 746,0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89 501,8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</w:tr>
      <w:tr w:rsidR="00B34C9F" w:rsidRPr="00B34C9F" w:rsidTr="00BB1F59">
        <w:trPr>
          <w:trHeight w:val="469"/>
        </w:trPr>
        <w:tc>
          <w:tcPr>
            <w:tcW w:w="617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4" w:type="dxa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2022-2026 годах»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1 791 816,5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389 990,6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</w:tr>
      <w:tr w:rsidR="00B34C9F" w:rsidRPr="00B34C9F" w:rsidTr="00EF0453">
        <w:trPr>
          <w:trHeight w:val="315"/>
        </w:trPr>
        <w:tc>
          <w:tcPr>
            <w:tcW w:w="9371" w:type="dxa"/>
            <w:gridSpan w:val="2"/>
            <w:shd w:val="clear" w:color="auto" w:fill="auto"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разделу: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2 382 683,4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538 435,2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22,6</w:t>
            </w:r>
          </w:p>
        </w:tc>
      </w:tr>
      <w:tr w:rsidR="00B34C9F" w:rsidRPr="00B34C9F" w:rsidTr="00EF0453">
        <w:trPr>
          <w:trHeight w:val="315"/>
        </w:trPr>
        <w:tc>
          <w:tcPr>
            <w:tcW w:w="9371" w:type="dxa"/>
            <w:gridSpan w:val="2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Перечню: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4C9F" w:rsidRPr="00B34C9F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C9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5 125 332,4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D57DE6" w:rsidRDefault="00B34C9F" w:rsidP="002A60F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7DE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3 252 370,</w:t>
            </w:r>
            <w:r w:rsidR="002A60FB" w:rsidRPr="00D57DE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34C9F" w:rsidRPr="00D57DE6" w:rsidRDefault="00B34C9F" w:rsidP="00B34C9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7DE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63,5</w:t>
            </w:r>
          </w:p>
        </w:tc>
      </w:tr>
    </w:tbl>
    <w:p w:rsidR="009D269A" w:rsidRDefault="009D269A" w:rsidP="009D269A">
      <w:pPr>
        <w:spacing w:after="0"/>
        <w:jc w:val="both"/>
        <w:rPr>
          <w:b/>
          <w:szCs w:val="28"/>
        </w:rPr>
      </w:pPr>
    </w:p>
    <w:p w:rsidR="009D269A" w:rsidRPr="00FE1C3A" w:rsidRDefault="009D269A" w:rsidP="009D269A">
      <w:pPr>
        <w:spacing w:after="0"/>
        <w:jc w:val="both"/>
        <w:rPr>
          <w:b/>
          <w:szCs w:val="28"/>
        </w:rPr>
      </w:pPr>
      <w:r>
        <w:rPr>
          <w:b/>
          <w:szCs w:val="28"/>
        </w:rPr>
        <w:t>Председатель</w:t>
      </w:r>
      <w:r w:rsidRPr="00FE1C3A">
        <w:rPr>
          <w:b/>
          <w:szCs w:val="28"/>
        </w:rPr>
        <w:t xml:space="preserve"> комитета по финансам </w:t>
      </w:r>
    </w:p>
    <w:p w:rsidR="009D269A" w:rsidRPr="00FE1C3A" w:rsidRDefault="009D269A" w:rsidP="009D269A">
      <w:pPr>
        <w:spacing w:after="0"/>
        <w:jc w:val="both"/>
        <w:rPr>
          <w:b/>
          <w:szCs w:val="28"/>
        </w:rPr>
      </w:pPr>
      <w:r w:rsidRPr="00FE1C3A">
        <w:rPr>
          <w:b/>
          <w:szCs w:val="28"/>
        </w:rPr>
        <w:t>администрации муниципального</w:t>
      </w:r>
    </w:p>
    <w:p w:rsidR="009D269A" w:rsidRPr="00FE1C3A" w:rsidRDefault="009D269A" w:rsidP="009D269A">
      <w:pPr>
        <w:spacing w:after="0"/>
        <w:jc w:val="both"/>
        <w:rPr>
          <w:b/>
          <w:szCs w:val="28"/>
        </w:rPr>
      </w:pPr>
      <w:r w:rsidRPr="00FE1C3A">
        <w:rPr>
          <w:b/>
          <w:szCs w:val="28"/>
        </w:rPr>
        <w:t xml:space="preserve">образования «Город Саратов»                            </w:t>
      </w:r>
      <w:r w:rsidRPr="00BD09CE">
        <w:rPr>
          <w:b/>
          <w:szCs w:val="28"/>
        </w:rPr>
        <w:t xml:space="preserve">             </w:t>
      </w:r>
      <w:r w:rsidRPr="00FE1C3A">
        <w:rPr>
          <w:b/>
          <w:szCs w:val="28"/>
        </w:rPr>
        <w:t xml:space="preserve">            </w:t>
      </w:r>
      <w:r>
        <w:rPr>
          <w:b/>
          <w:szCs w:val="28"/>
        </w:rPr>
        <w:t xml:space="preserve">                                                                           </w:t>
      </w:r>
      <w:r w:rsidRPr="00FE1C3A">
        <w:rPr>
          <w:b/>
          <w:szCs w:val="28"/>
        </w:rPr>
        <w:t>А.</w:t>
      </w:r>
      <w:r>
        <w:rPr>
          <w:b/>
          <w:szCs w:val="28"/>
        </w:rPr>
        <w:t>С. Струков</w:t>
      </w:r>
    </w:p>
    <w:p w:rsidR="009D269A" w:rsidRPr="007D50E8" w:rsidRDefault="009D269A" w:rsidP="00B34C9F"/>
    <w:sectPr w:rsidR="009D269A" w:rsidRPr="007D50E8" w:rsidSect="00D44B5F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3B4" w:rsidRDefault="001D23B4" w:rsidP="00D44B5F">
      <w:pPr>
        <w:spacing w:after="0" w:line="240" w:lineRule="auto"/>
      </w:pPr>
      <w:r>
        <w:separator/>
      </w:r>
    </w:p>
  </w:endnote>
  <w:endnote w:type="continuationSeparator" w:id="1">
    <w:p w:rsidR="001D23B4" w:rsidRDefault="001D23B4" w:rsidP="00D44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3B4" w:rsidRDefault="001D23B4" w:rsidP="00D44B5F">
      <w:pPr>
        <w:spacing w:after="0" w:line="240" w:lineRule="auto"/>
      </w:pPr>
      <w:r>
        <w:separator/>
      </w:r>
    </w:p>
  </w:footnote>
  <w:footnote w:type="continuationSeparator" w:id="1">
    <w:p w:rsidR="001D23B4" w:rsidRDefault="001D23B4" w:rsidP="00D44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44172"/>
      <w:docPartObj>
        <w:docPartGallery w:val="Page Numbers (Top of Page)"/>
        <w:docPartUnique/>
      </w:docPartObj>
    </w:sdtPr>
    <w:sdtContent>
      <w:p w:rsidR="002A60FB" w:rsidRDefault="00EE1150">
        <w:pPr>
          <w:pStyle w:val="a3"/>
          <w:jc w:val="center"/>
        </w:pPr>
        <w:fldSimple w:instr=" PAGE   \* MERGEFORMAT ">
          <w:r w:rsidR="009D269A">
            <w:rPr>
              <w:noProof/>
            </w:rPr>
            <w:t>7</w:t>
          </w:r>
        </w:fldSimple>
      </w:p>
    </w:sdtContent>
  </w:sdt>
  <w:p w:rsidR="002A60FB" w:rsidRDefault="002A60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50E8"/>
    <w:rsid w:val="0009359D"/>
    <w:rsid w:val="001D23B4"/>
    <w:rsid w:val="00206655"/>
    <w:rsid w:val="002174E2"/>
    <w:rsid w:val="002809BD"/>
    <w:rsid w:val="002A60FB"/>
    <w:rsid w:val="003043AF"/>
    <w:rsid w:val="007D50E8"/>
    <w:rsid w:val="009625D6"/>
    <w:rsid w:val="009D269A"/>
    <w:rsid w:val="00AC7DFB"/>
    <w:rsid w:val="00B34C9F"/>
    <w:rsid w:val="00BB1F59"/>
    <w:rsid w:val="00C34D14"/>
    <w:rsid w:val="00CB2EEF"/>
    <w:rsid w:val="00D44B5F"/>
    <w:rsid w:val="00D57DE6"/>
    <w:rsid w:val="00DC7538"/>
    <w:rsid w:val="00EE1150"/>
    <w:rsid w:val="00EF0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B5F"/>
  </w:style>
  <w:style w:type="paragraph" w:styleId="a5">
    <w:name w:val="footer"/>
    <w:basedOn w:val="a"/>
    <w:link w:val="a6"/>
    <w:uiPriority w:val="99"/>
    <w:semiHidden/>
    <w:unhideWhenUsed/>
    <w:rsid w:val="00D44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4B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Gudyrinaoa</dc:creator>
  <cp:lastModifiedBy>AcstVS</cp:lastModifiedBy>
  <cp:revision>4</cp:revision>
  <cp:lastPrinted>2023-01-19T08:01:00Z</cp:lastPrinted>
  <dcterms:created xsi:type="dcterms:W3CDTF">2023-01-19T07:22:00Z</dcterms:created>
  <dcterms:modified xsi:type="dcterms:W3CDTF">2023-01-19T08:01:00Z</dcterms:modified>
</cp:coreProperties>
</file>